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855F6" w14:textId="13DDFABC" w:rsidR="00922240" w:rsidRPr="00922240" w:rsidRDefault="00922240" w:rsidP="00922240">
      <w:pPr>
        <w:pStyle w:val="NormalWeb"/>
        <w:jc w:val="center"/>
        <w:rPr>
          <w:rFonts w:ascii="Times" w:hAnsi="Times"/>
          <w:b/>
          <w:bCs/>
          <w:color w:val="000000"/>
          <w:sz w:val="27"/>
          <w:szCs w:val="27"/>
        </w:rPr>
      </w:pPr>
      <w:r w:rsidRPr="00922240">
        <w:rPr>
          <w:rFonts w:ascii="Times" w:hAnsi="Times"/>
          <w:b/>
          <w:bCs/>
          <w:color w:val="000000"/>
          <w:sz w:val="27"/>
          <w:szCs w:val="27"/>
        </w:rPr>
        <w:t>Criminal Justice Diploma – Camosun College</w:t>
      </w:r>
    </w:p>
    <w:p w14:paraId="3CFD3F97" w14:textId="384DC9CD" w:rsidR="00922240" w:rsidRPr="00922240" w:rsidRDefault="00922240" w:rsidP="00922240">
      <w:pPr>
        <w:pStyle w:val="NormalWeb"/>
        <w:jc w:val="center"/>
        <w:rPr>
          <w:rFonts w:ascii="Times" w:hAnsi="Times"/>
          <w:b/>
          <w:bCs/>
          <w:color w:val="000000"/>
          <w:sz w:val="27"/>
          <w:szCs w:val="27"/>
        </w:rPr>
      </w:pPr>
      <w:r w:rsidRPr="00922240">
        <w:rPr>
          <w:rFonts w:ascii="Times" w:hAnsi="Times"/>
          <w:b/>
          <w:bCs/>
          <w:color w:val="000000"/>
          <w:sz w:val="27"/>
          <w:szCs w:val="27"/>
        </w:rPr>
        <w:t>Start in September</w:t>
      </w:r>
      <w:r w:rsidRPr="00922240">
        <w:rPr>
          <w:rFonts w:ascii="Times" w:hAnsi="Times"/>
          <w:b/>
          <w:bCs/>
          <w:color w:val="000000"/>
          <w:sz w:val="27"/>
          <w:szCs w:val="27"/>
        </w:rPr>
        <w:t xml:space="preserve"> – 40 New</w:t>
      </w:r>
      <w:r>
        <w:rPr>
          <w:rFonts w:ascii="Times" w:hAnsi="Times"/>
          <w:b/>
          <w:bCs/>
          <w:color w:val="000000"/>
          <w:sz w:val="27"/>
          <w:szCs w:val="27"/>
        </w:rPr>
        <w:t xml:space="preserve"> </w:t>
      </w:r>
      <w:r w:rsidRPr="00922240">
        <w:rPr>
          <w:rFonts w:ascii="Times" w:hAnsi="Times"/>
          <w:b/>
          <w:bCs/>
          <w:color w:val="000000"/>
          <w:sz w:val="27"/>
          <w:szCs w:val="27"/>
        </w:rPr>
        <w:t>Additional Spaces</w:t>
      </w:r>
      <w:r>
        <w:rPr>
          <w:rFonts w:ascii="Times" w:hAnsi="Times"/>
          <w:b/>
          <w:bCs/>
          <w:color w:val="000000"/>
          <w:sz w:val="27"/>
          <w:szCs w:val="27"/>
        </w:rPr>
        <w:t xml:space="preserve"> Now</w:t>
      </w:r>
      <w:r w:rsidRPr="00922240">
        <w:rPr>
          <w:rFonts w:ascii="Times" w:hAnsi="Times"/>
          <w:b/>
          <w:bCs/>
          <w:color w:val="000000"/>
          <w:sz w:val="27"/>
          <w:szCs w:val="27"/>
        </w:rPr>
        <w:t xml:space="preserve"> Available</w:t>
      </w:r>
    </w:p>
    <w:p w14:paraId="326C304A" w14:textId="4B52A7D4" w:rsidR="00922240" w:rsidRDefault="00922240" w:rsidP="00922240">
      <w:pPr>
        <w:pStyle w:val="NormalWeb"/>
        <w:rPr>
          <w:rFonts w:ascii="Times" w:hAnsi="Times"/>
          <w:color w:val="000000"/>
          <w:sz w:val="27"/>
          <w:szCs w:val="27"/>
        </w:rPr>
      </w:pPr>
      <w:r>
        <w:rPr>
          <w:rFonts w:ascii="Times" w:hAnsi="Times"/>
          <w:color w:val="000000"/>
          <w:sz w:val="27"/>
          <w:szCs w:val="27"/>
        </w:rPr>
        <w:t xml:space="preserve">The </w:t>
      </w:r>
      <w:r w:rsidRPr="00922240">
        <w:rPr>
          <w:rFonts w:ascii="Times" w:hAnsi="Times"/>
          <w:b/>
          <w:bCs/>
          <w:color w:val="000000"/>
          <w:sz w:val="27"/>
          <w:szCs w:val="27"/>
        </w:rPr>
        <w:t>Diploma in Criminal Justice</w:t>
      </w:r>
      <w:r>
        <w:rPr>
          <w:rFonts w:ascii="Times" w:hAnsi="Times"/>
          <w:color w:val="000000"/>
          <w:sz w:val="27"/>
          <w:szCs w:val="27"/>
        </w:rPr>
        <w:t xml:space="preserve"> program provides a social justice perspective on criminal justice systems and processes that form the foundation for ethical, responsible, and professional practice in the criminal justice field. This applied program incorporates classroom, community learning experiences and theoretical frameworks to explore topics including the interagency working of police, courts, corrections, and social service agencies; the impacts of colonization and the resulting intergenerational trauma of Indigenous Peoples; and a critical understanding and social justice approach to current challenges in modern society.</w:t>
      </w:r>
    </w:p>
    <w:p w14:paraId="7B855CBF" w14:textId="25479A88" w:rsidR="00922240" w:rsidRDefault="00922240" w:rsidP="00922240">
      <w:pPr>
        <w:pStyle w:val="NormalWeb"/>
        <w:rPr>
          <w:rFonts w:ascii="Times" w:hAnsi="Times"/>
          <w:color w:val="000000"/>
          <w:sz w:val="27"/>
          <w:szCs w:val="27"/>
        </w:rPr>
      </w:pPr>
      <w:r>
        <w:rPr>
          <w:rFonts w:ascii="Times" w:hAnsi="Times"/>
          <w:color w:val="000000"/>
          <w:sz w:val="27"/>
          <w:szCs w:val="27"/>
        </w:rPr>
        <w:t xml:space="preserve">Located at our </w:t>
      </w:r>
      <w:r w:rsidRPr="00922240">
        <w:rPr>
          <w:rFonts w:ascii="Times" w:hAnsi="Times"/>
          <w:b/>
          <w:bCs/>
          <w:color w:val="000000"/>
          <w:sz w:val="27"/>
          <w:szCs w:val="27"/>
        </w:rPr>
        <w:t>Lansdowne campus,</w:t>
      </w:r>
      <w:r>
        <w:rPr>
          <w:rFonts w:ascii="Times" w:hAnsi="Times"/>
          <w:color w:val="000000"/>
          <w:sz w:val="27"/>
          <w:szCs w:val="27"/>
        </w:rPr>
        <w:t xml:space="preserve"> the Criminal Justice program is two years long, with an optional internship.</w:t>
      </w:r>
      <w:r>
        <w:rPr>
          <w:rFonts w:ascii="Times" w:hAnsi="Times"/>
          <w:color w:val="000000"/>
          <w:sz w:val="27"/>
          <w:szCs w:val="27"/>
        </w:rPr>
        <w:t xml:space="preserve"> You can take the program full or part time. </w:t>
      </w:r>
    </w:p>
    <w:p w14:paraId="387B34AB" w14:textId="2F31DBA5" w:rsidR="00F22CF0" w:rsidRPr="00922240" w:rsidRDefault="00922240" w:rsidP="00922240">
      <w:pPr>
        <w:pStyle w:val="NormalWeb"/>
        <w:rPr>
          <w:rFonts w:ascii="Times" w:hAnsi="Times"/>
          <w:color w:val="000000"/>
        </w:rPr>
      </w:pPr>
      <w:r>
        <w:rPr>
          <w:rFonts w:ascii="Times" w:hAnsi="Times"/>
          <w:color w:val="000000"/>
          <w:sz w:val="27"/>
          <w:szCs w:val="27"/>
        </w:rPr>
        <w:t>A core curriculum forms the foundation for the first year of studies; in the second year, you can choose which stream of courses best meets your professional and academic goals. Graduate and enter directly into the criminal justice field. Or transfer your courses and enter into year-three of a bachelor’s degree program. Find a full list of criminal justice courses and breakdown of Year 1 and Year 2 on the academic calenda</w:t>
      </w:r>
      <w:r>
        <w:rPr>
          <w:rFonts w:ascii="Times" w:hAnsi="Times"/>
          <w:color w:val="000000"/>
          <w:sz w:val="27"/>
          <w:szCs w:val="27"/>
        </w:rPr>
        <w:t xml:space="preserve">r: </w:t>
      </w:r>
      <w:hyperlink r:id="rId4" w:history="1">
        <w:r w:rsidR="00F22CF0" w:rsidRPr="004119F6">
          <w:rPr>
            <w:rStyle w:val="Hyperlink"/>
            <w:rFonts w:ascii="Times" w:hAnsi="Times"/>
          </w:rPr>
          <w:t>https://calendar.camosun.ca/preview_program.php?catoid=7&amp;poid=764&amp;returnto=338</w:t>
        </w:r>
      </w:hyperlink>
    </w:p>
    <w:p w14:paraId="3C692700" w14:textId="77777777" w:rsidR="00922240" w:rsidRPr="00922240" w:rsidRDefault="00922240" w:rsidP="00922240">
      <w:pPr>
        <w:pStyle w:val="NormalWeb"/>
        <w:rPr>
          <w:rFonts w:ascii="Times" w:hAnsi="Times"/>
          <w:b/>
          <w:bCs/>
          <w:color w:val="000000"/>
          <w:sz w:val="27"/>
          <w:szCs w:val="27"/>
        </w:rPr>
      </w:pPr>
      <w:r w:rsidRPr="00922240">
        <w:rPr>
          <w:rFonts w:ascii="Times" w:hAnsi="Times"/>
          <w:b/>
          <w:bCs/>
          <w:color w:val="000000"/>
          <w:sz w:val="27"/>
          <w:szCs w:val="27"/>
        </w:rPr>
        <w:t>Gain hands-on experience in community</w:t>
      </w:r>
    </w:p>
    <w:p w14:paraId="2909EC57" w14:textId="77777777" w:rsidR="00922240" w:rsidRDefault="00922240" w:rsidP="00922240">
      <w:pPr>
        <w:pStyle w:val="NormalWeb"/>
        <w:rPr>
          <w:rFonts w:ascii="Times" w:hAnsi="Times"/>
          <w:color w:val="000000"/>
          <w:sz w:val="27"/>
          <w:szCs w:val="27"/>
        </w:rPr>
      </w:pPr>
      <w:r>
        <w:rPr>
          <w:rFonts w:ascii="Times" w:hAnsi="Times"/>
          <w:color w:val="000000"/>
          <w:sz w:val="27"/>
          <w:szCs w:val="27"/>
        </w:rPr>
        <w:t>You’ll make real connections with the local community through volunteer opportunities and service projects. Volunteering demonstrates your commitment to giving back to your community, and for most employers, volunteer experience counts as job experience. You will be encouraged to volunteer in a service-related position, and a volunteer fair is arranged each year to help you learn more about volunteer opportunities within the country.</w:t>
      </w:r>
    </w:p>
    <w:p w14:paraId="67BCD26F" w14:textId="77777777" w:rsidR="00922240" w:rsidRPr="00922240" w:rsidRDefault="00922240" w:rsidP="00922240">
      <w:pPr>
        <w:pStyle w:val="NormalWeb"/>
        <w:rPr>
          <w:rFonts w:ascii="Times" w:hAnsi="Times"/>
          <w:b/>
          <w:bCs/>
          <w:color w:val="000000"/>
          <w:sz w:val="27"/>
          <w:szCs w:val="27"/>
        </w:rPr>
      </w:pPr>
      <w:r w:rsidRPr="00922240">
        <w:rPr>
          <w:rFonts w:ascii="Times" w:hAnsi="Times"/>
          <w:b/>
          <w:bCs/>
          <w:color w:val="000000"/>
          <w:sz w:val="27"/>
          <w:szCs w:val="27"/>
        </w:rPr>
        <w:t>Enter the criminal justice field</w:t>
      </w:r>
    </w:p>
    <w:p w14:paraId="51E1D9A5" w14:textId="77777777" w:rsidR="00922240" w:rsidRDefault="00922240" w:rsidP="00922240">
      <w:pPr>
        <w:pStyle w:val="NormalWeb"/>
        <w:rPr>
          <w:rFonts w:ascii="Times" w:hAnsi="Times"/>
          <w:color w:val="000000"/>
          <w:sz w:val="27"/>
          <w:szCs w:val="27"/>
        </w:rPr>
      </w:pPr>
      <w:r>
        <w:rPr>
          <w:rFonts w:ascii="Times" w:hAnsi="Times"/>
          <w:color w:val="000000"/>
          <w:sz w:val="27"/>
          <w:szCs w:val="27"/>
        </w:rPr>
        <w:t>You will graduate from this program with a broad base of theoretical knowledge, skills, and abilities suitable for a diverse range of entry-level criminal justice positions, including law enforcement (public, military, deputy sheriffs, by-law enforcement, private security); adult, youth, and community corrections; victim services; restorative justice; customs border services; social and community service</w:t>
      </w:r>
    </w:p>
    <w:p w14:paraId="6067694E" w14:textId="77777777" w:rsidR="00922240" w:rsidRDefault="00922240" w:rsidP="00922240">
      <w:pPr>
        <w:pStyle w:val="NormalWeb"/>
        <w:rPr>
          <w:rFonts w:ascii="Times" w:hAnsi="Times"/>
          <w:color w:val="000000"/>
          <w:sz w:val="27"/>
          <w:szCs w:val="27"/>
        </w:rPr>
      </w:pPr>
      <w:r>
        <w:rPr>
          <w:rFonts w:ascii="Times" w:hAnsi="Times"/>
          <w:color w:val="000000"/>
          <w:sz w:val="27"/>
          <w:szCs w:val="27"/>
        </w:rPr>
        <w:lastRenderedPageBreak/>
        <w:t>organizations; and other related opportunities. You will be able to apply your knowledge of processes, procedures, and practices to work with diverse individuals and populations, and use critical thinking skills and evidence-informed decision making in all aspects of practice in criminal justice.</w:t>
      </w:r>
    </w:p>
    <w:p w14:paraId="262F8A29" w14:textId="77777777" w:rsidR="00922240" w:rsidRDefault="00922240" w:rsidP="00922240">
      <w:pPr>
        <w:pStyle w:val="NormalWeb"/>
        <w:rPr>
          <w:rFonts w:ascii="Times" w:hAnsi="Times"/>
          <w:color w:val="000000"/>
          <w:sz w:val="27"/>
          <w:szCs w:val="27"/>
        </w:rPr>
      </w:pPr>
      <w:r>
        <w:rPr>
          <w:rFonts w:ascii="Times" w:hAnsi="Times"/>
          <w:color w:val="000000"/>
          <w:sz w:val="27"/>
          <w:szCs w:val="27"/>
        </w:rPr>
        <w:t>Two years at Camosun can prepare you for a career in the criminal justice system or provide the first two years of studies towards a bachelor’s degree.</w:t>
      </w:r>
    </w:p>
    <w:p w14:paraId="4BBF4C11" w14:textId="77777777" w:rsidR="00922240" w:rsidRPr="00922240" w:rsidRDefault="00922240" w:rsidP="00922240">
      <w:pPr>
        <w:pStyle w:val="NormalWeb"/>
        <w:rPr>
          <w:rFonts w:ascii="Times" w:hAnsi="Times"/>
          <w:b/>
          <w:bCs/>
          <w:color w:val="000000"/>
          <w:sz w:val="27"/>
          <w:szCs w:val="27"/>
        </w:rPr>
      </w:pPr>
      <w:r w:rsidRPr="00922240">
        <w:rPr>
          <w:rFonts w:ascii="Times" w:hAnsi="Times"/>
          <w:b/>
          <w:bCs/>
          <w:color w:val="000000"/>
          <w:sz w:val="27"/>
          <w:szCs w:val="27"/>
        </w:rPr>
        <w:t>In demand</w:t>
      </w:r>
    </w:p>
    <w:p w14:paraId="04D5F668" w14:textId="77777777" w:rsidR="00922240" w:rsidRDefault="00922240" w:rsidP="00922240">
      <w:pPr>
        <w:pStyle w:val="NormalWeb"/>
        <w:rPr>
          <w:rFonts w:ascii="Times" w:hAnsi="Times"/>
          <w:color w:val="000000"/>
          <w:sz w:val="27"/>
          <w:szCs w:val="27"/>
        </w:rPr>
      </w:pPr>
      <w:r>
        <w:rPr>
          <w:rFonts w:ascii="Times" w:hAnsi="Times"/>
          <w:color w:val="000000"/>
          <w:sz w:val="27"/>
          <w:szCs w:val="27"/>
        </w:rPr>
        <w:t xml:space="preserve">There are over </w:t>
      </w:r>
      <w:r w:rsidRPr="00922240">
        <w:rPr>
          <w:rFonts w:ascii="Times" w:hAnsi="Times"/>
          <w:b/>
          <w:bCs/>
          <w:color w:val="000000"/>
          <w:sz w:val="27"/>
          <w:szCs w:val="27"/>
        </w:rPr>
        <w:t>500,000 criminal justice-related jobs in Canada</w:t>
      </w:r>
      <w:r>
        <w:rPr>
          <w:rFonts w:ascii="Times" w:hAnsi="Times"/>
          <w:color w:val="000000"/>
          <w:sz w:val="27"/>
          <w:szCs w:val="27"/>
        </w:rPr>
        <w:t>. Upon receiving your two-year diploma, you’ll be ready for entry-level positions in correctional services, customs, law enforcement, and services to young offenders.</w:t>
      </w:r>
    </w:p>
    <w:p w14:paraId="5405AFA1" w14:textId="2F73C90D" w:rsidR="00B42124" w:rsidRDefault="00B42124"/>
    <w:p w14:paraId="07F4C8A6" w14:textId="7A623535" w:rsidR="00922240" w:rsidRDefault="00922240">
      <w:r>
        <w:t>For more information:</w:t>
      </w:r>
    </w:p>
    <w:p w14:paraId="24A03CB9" w14:textId="32465276" w:rsidR="00922240" w:rsidRDefault="00922240"/>
    <w:p w14:paraId="4ED636C2" w14:textId="1682D8E4" w:rsidR="00922240" w:rsidRDefault="00922240">
      <w:r>
        <w:t>Wendy Taylor, Chair</w:t>
      </w:r>
    </w:p>
    <w:p w14:paraId="34C77241" w14:textId="0D71A720" w:rsidR="00922240" w:rsidRDefault="00922240">
      <w:r>
        <w:t xml:space="preserve">Criminal Justice Program </w:t>
      </w:r>
    </w:p>
    <w:p w14:paraId="5C252DEC" w14:textId="33A741A5" w:rsidR="00922240" w:rsidRDefault="00922240">
      <w:r>
        <w:t xml:space="preserve">250 516 3818 </w:t>
      </w:r>
    </w:p>
    <w:p w14:paraId="328E1702" w14:textId="35E0806A" w:rsidR="00922240" w:rsidRDefault="00922240">
      <w:hyperlink r:id="rId5" w:history="1">
        <w:r w:rsidRPr="004119F6">
          <w:rPr>
            <w:rStyle w:val="Hyperlink"/>
          </w:rPr>
          <w:t>taylorw@camosun.ca</w:t>
        </w:r>
      </w:hyperlink>
    </w:p>
    <w:p w14:paraId="6E13EB92" w14:textId="00AB2247" w:rsidR="00922240" w:rsidRDefault="00922240"/>
    <w:p w14:paraId="404EA102" w14:textId="24ACBCEC" w:rsidR="00922240" w:rsidRDefault="00922240">
      <w:r>
        <w:t xml:space="preserve">Website: </w:t>
      </w:r>
      <w:hyperlink r:id="rId6" w:history="1">
        <w:r w:rsidRPr="004119F6">
          <w:rPr>
            <w:rStyle w:val="Hyperlink"/>
          </w:rPr>
          <w:t>https://camosun.ca/programs-courses/criminal-justice-diploma</w:t>
        </w:r>
      </w:hyperlink>
    </w:p>
    <w:p w14:paraId="0609B190" w14:textId="11D872F1" w:rsidR="00922240" w:rsidRDefault="00922240"/>
    <w:p w14:paraId="37BE4CC9" w14:textId="14549DF4" w:rsidR="00922240" w:rsidRDefault="00922240">
      <w:r>
        <w:t>QR Code:</w:t>
      </w:r>
    </w:p>
    <w:p w14:paraId="0D3C49F9" w14:textId="181C6419" w:rsidR="00922240" w:rsidRDefault="00922240">
      <w:r w:rsidRPr="00922240">
        <w:drawing>
          <wp:inline distT="0" distB="0" distL="0" distR="0" wp14:anchorId="1438E0C9" wp14:editId="6514405B">
            <wp:extent cx="2857500" cy="2857500"/>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stretch>
                      <a:fillRect/>
                    </a:stretch>
                  </pic:blipFill>
                  <pic:spPr>
                    <a:xfrm>
                      <a:off x="0" y="0"/>
                      <a:ext cx="2857500" cy="2857500"/>
                    </a:xfrm>
                    <a:prstGeom prst="rect">
                      <a:avLst/>
                    </a:prstGeom>
                  </pic:spPr>
                </pic:pic>
              </a:graphicData>
            </a:graphic>
          </wp:inline>
        </w:drawing>
      </w:r>
    </w:p>
    <w:p w14:paraId="2D754837" w14:textId="77777777" w:rsidR="00922240" w:rsidRDefault="00922240"/>
    <w:sectPr w:rsidR="00922240" w:rsidSect="008D2A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40"/>
    <w:rsid w:val="008D2A45"/>
    <w:rsid w:val="00922240"/>
    <w:rsid w:val="00B42124"/>
    <w:rsid w:val="00BA06A5"/>
    <w:rsid w:val="00F22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150558D"/>
  <w15:chartTrackingRefBased/>
  <w15:docId w15:val="{2CCD0840-D36B-2B41-9054-0A02AAB5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24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22240"/>
    <w:rPr>
      <w:color w:val="0563C1" w:themeColor="hyperlink"/>
      <w:u w:val="single"/>
    </w:rPr>
  </w:style>
  <w:style w:type="character" w:styleId="UnresolvedMention">
    <w:name w:val="Unresolved Mention"/>
    <w:basedOn w:val="DefaultParagraphFont"/>
    <w:uiPriority w:val="99"/>
    <w:semiHidden/>
    <w:unhideWhenUsed/>
    <w:rsid w:val="0092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mosun.ca/programs-courses/criminal-justice-diploma" TargetMode="External"/><Relationship Id="rId5" Type="http://schemas.openxmlformats.org/officeDocument/2006/relationships/hyperlink" Target="mailto:taylorw@camosun.ca" TargetMode="External"/><Relationship Id="rId4" Type="http://schemas.openxmlformats.org/officeDocument/2006/relationships/hyperlink" Target="https://calendar.camosun.ca/preview_program.php?catoid=7&amp;poid=764&amp;returnto=33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Taylor</dc:creator>
  <cp:keywords/>
  <dc:description/>
  <cp:lastModifiedBy>Wendy Taylor</cp:lastModifiedBy>
  <cp:revision>2</cp:revision>
  <dcterms:created xsi:type="dcterms:W3CDTF">2022-06-06T23:27:00Z</dcterms:created>
  <dcterms:modified xsi:type="dcterms:W3CDTF">2022-06-06T23:27:00Z</dcterms:modified>
</cp:coreProperties>
</file>